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FA" w:rsidRPr="004F72FA" w:rsidRDefault="004F72FA" w:rsidP="004F72FA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</w:p>
    <w:p w:rsidR="004F72FA" w:rsidRDefault="004F72FA" w:rsidP="004F7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434FF"/>
          <w:sz w:val="18"/>
          <w:szCs w:val="18"/>
          <w:lang w:eastAsia="es-MX"/>
        </w:rPr>
      </w:pPr>
      <w:r w:rsidRPr="004F72FA">
        <w:rPr>
          <w:rFonts w:ascii="Arial" w:eastAsia="Times New Roman" w:hAnsi="Arial" w:cs="Arial"/>
          <w:color w:val="1434FF"/>
          <w:sz w:val="18"/>
          <w:szCs w:val="18"/>
          <w:lang w:eastAsia="es-MX"/>
        </w:rPr>
        <w:t>IV BIMESTRE DE HISTORIA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bookmarkStart w:id="0" w:name="_GoBack"/>
      <w:bookmarkEnd w:id="0"/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 xml:space="preserve">-Sistema de gobierno a cargo de un jefe militar que dirige y manda particularmente en la </w:t>
      </w:r>
      <w:proofErr w:type="spellStart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guerra.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lang w:eastAsia="es-MX"/>
        </w:rPr>
        <w:t>_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CAUDILLISMO</w:t>
      </w:r>
      <w:proofErr w:type="spellEnd"/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_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lang w:eastAsia="es-MX"/>
        </w:rPr>
        <w:t>___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_.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-Desarrollo de la red ferroviaria y el auge bancario son características propias del: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lang w:eastAsia="es-MX"/>
        </w:rPr>
        <w:t>_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PORFIRIATO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lang w:eastAsia="es-MX"/>
        </w:rPr>
        <w:t>_______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   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1D1B11"/>
          <w:sz w:val="24"/>
          <w:szCs w:val="24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 -ORDEN SE LLEVARON A CABO LOS SIGUIENTES EVENTOS HISTORICOS</w:t>
      </w:r>
      <w:proofErr w:type="gramStart"/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:_</w:t>
      </w:r>
      <w:proofErr w:type="gramEnd"/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___</w:t>
      </w:r>
      <w:r w:rsidRPr="004F72FA">
        <w:rPr>
          <w:rFonts w:ascii="Calibri" w:eastAsia="Times New Roman" w:hAnsi="Calibri" w:cs="Times New Roman"/>
          <w:b/>
          <w:bCs/>
          <w:color w:val="E36C0A"/>
          <w:sz w:val="24"/>
          <w:szCs w:val="24"/>
          <w:u w:val="single"/>
          <w:lang w:eastAsia="es-MX"/>
        </w:rPr>
        <w:t> DECENA TRÁGICA, EL  MAXIMATO, EXPROPIACIÓN PETROLERA Y    FUNDACION DEL  PAN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___.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 xml:space="preserve"> Es el artículo constitucional de la Ley Suprema de 1917, que establece la jornada de 8 </w:t>
      </w:r>
      <w:proofErr w:type="spellStart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hrs.y</w:t>
      </w:r>
      <w:proofErr w:type="spellEnd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 xml:space="preserve"> salario mínimo.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1D1B11"/>
          <w:sz w:val="24"/>
          <w:szCs w:val="24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_ART.123.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 Fue quién impulsó las escuelas rurales y misiones culturales como secretario de educación.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VASCONCELOS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proofErr w:type="gramStart"/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¿</w:t>
      </w:r>
      <w:proofErr w:type="gramEnd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Qué instituciones públicas se fundaron durante el  S:XX?_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IMSS,ISSSTE,  C.F.E., S.E.P.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lang w:eastAsia="es-MX"/>
        </w:rPr>
        <w:t>___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1D1B11"/>
          <w:sz w:val="24"/>
          <w:szCs w:val="24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proofErr w:type="gramStart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_¿</w:t>
      </w:r>
      <w:proofErr w:type="gramEnd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Qué ciudades del país crecieron aceleradamente por el desarrollo industrial en la segunda mitad del s. XX?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1D1B11"/>
          <w:sz w:val="24"/>
          <w:szCs w:val="24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 MONTERREY, GUADALAJARA  Y MÉXICO.___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 Periodo de prosperidad económica entre 1940 y 1954 en que la industria nacional aumento sus exportaciones y se sustituyeron importaciones debido a la segunda guerra mundial.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MILAGRO MEXICANO.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 </w:t>
      </w:r>
      <w:r w:rsidRPr="004F72FA">
        <w:rPr>
          <w:rFonts w:ascii="Calibri" w:eastAsia="Times New Roman" w:hAnsi="Calibri" w:cs="Times New Roman"/>
          <w:i/>
          <w:iCs/>
          <w:color w:val="1D1B11"/>
          <w:sz w:val="24"/>
          <w:szCs w:val="24"/>
          <w:lang w:eastAsia="es-MX"/>
        </w:rPr>
        <w:t xml:space="preserve">El reparto agrario y la expropiación petrolera se  ejerció en el sexenio </w:t>
      </w:r>
      <w:proofErr w:type="gramStart"/>
      <w:r w:rsidRPr="004F72FA">
        <w:rPr>
          <w:rFonts w:ascii="Calibri" w:eastAsia="Times New Roman" w:hAnsi="Calibri" w:cs="Times New Roman"/>
          <w:i/>
          <w:iCs/>
          <w:color w:val="1D1B11"/>
          <w:sz w:val="24"/>
          <w:szCs w:val="24"/>
          <w:lang w:eastAsia="es-MX"/>
        </w:rPr>
        <w:t>de </w:t>
      </w:r>
      <w:r w:rsidRPr="004F72FA">
        <w:rPr>
          <w:rFonts w:ascii="Calibri" w:eastAsia="Times New Roman" w:hAnsi="Calibri" w:cs="Times New Roman"/>
          <w:i/>
          <w:iCs/>
          <w:color w:val="E36C0A"/>
          <w:sz w:val="24"/>
          <w:szCs w:val="24"/>
          <w:lang w:eastAsia="es-MX"/>
        </w:rPr>
        <w:t>:</w:t>
      </w:r>
      <w:proofErr w:type="gramEnd"/>
      <w:r w:rsidRPr="004F72FA">
        <w:rPr>
          <w:rFonts w:ascii="Calibri" w:eastAsia="Times New Roman" w:hAnsi="Calibri" w:cs="Times New Roman"/>
          <w:i/>
          <w:iCs/>
          <w:color w:val="E36C0A"/>
          <w:sz w:val="24"/>
          <w:szCs w:val="24"/>
          <w:lang w:eastAsia="es-MX"/>
        </w:rPr>
        <w:t> </w:t>
      </w:r>
      <w:r w:rsidRPr="004F72FA">
        <w:rPr>
          <w:rFonts w:ascii="Calibri" w:eastAsia="Times New Roman" w:hAnsi="Calibri" w:cs="Times New Roman"/>
          <w:i/>
          <w:iCs/>
          <w:color w:val="E36C0A"/>
          <w:sz w:val="24"/>
          <w:szCs w:val="24"/>
          <w:u w:val="single"/>
          <w:lang w:eastAsia="es-MX"/>
        </w:rPr>
        <w:t>CARDENAS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i/>
          <w:iCs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</w:t>
      </w:r>
      <w:r w:rsidRPr="004F72FA">
        <w:rPr>
          <w:rFonts w:ascii="Calibri" w:eastAsia="Times New Roman" w:hAnsi="Calibri" w:cs="Times New Roman"/>
          <w:i/>
          <w:iCs/>
          <w:color w:val="1D1B11"/>
          <w:sz w:val="24"/>
          <w:szCs w:val="24"/>
          <w:lang w:eastAsia="es-MX"/>
        </w:rPr>
        <w:t> Fenómeno que se presentó por la industrialización en las ciudades  entre 1911-1970. </w:t>
      </w:r>
      <w:r w:rsidRPr="004F72FA">
        <w:rPr>
          <w:rFonts w:ascii="Calibri" w:eastAsia="Times New Roman" w:hAnsi="Calibri" w:cs="Times New Roman"/>
          <w:i/>
          <w:iCs/>
          <w:color w:val="E36C0A"/>
          <w:sz w:val="24"/>
          <w:szCs w:val="24"/>
          <w:u w:val="single"/>
          <w:lang w:eastAsia="es-MX"/>
        </w:rPr>
        <w:t>MIGRACION.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i/>
          <w:iCs/>
          <w:color w:val="1D1B11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i/>
          <w:iCs/>
          <w:color w:val="1D1B11"/>
          <w:sz w:val="24"/>
          <w:szCs w:val="24"/>
          <w:lang w:eastAsia="es-MX"/>
        </w:rPr>
        <w:t> _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 </w:t>
      </w:r>
      <w:proofErr w:type="gramStart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caudillo</w:t>
      </w:r>
      <w:proofErr w:type="gramEnd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 xml:space="preserve"> que comandaba la división del norte durante la revolución de 1910</w:t>
      </w:r>
      <w:r w:rsidRPr="004F72FA">
        <w:rPr>
          <w:rFonts w:ascii="Calibri" w:eastAsia="Times New Roman" w:hAnsi="Calibri" w:cs="Times New Roman"/>
          <w:i/>
          <w:iCs/>
          <w:color w:val="1D1B11"/>
          <w:sz w:val="24"/>
          <w:szCs w:val="24"/>
          <w:lang w:eastAsia="es-MX"/>
        </w:rPr>
        <w:t> </w:t>
      </w:r>
      <w:r w:rsidRPr="004F72FA">
        <w:rPr>
          <w:rFonts w:ascii="Calibri" w:eastAsia="Times New Roman" w:hAnsi="Calibri" w:cs="Times New Roman"/>
          <w:i/>
          <w:iCs/>
          <w:color w:val="E36C0A"/>
          <w:sz w:val="24"/>
          <w:szCs w:val="24"/>
          <w:u w:val="single"/>
          <w:lang w:eastAsia="es-MX"/>
        </w:rPr>
        <w:t>FCO. VILLA.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i/>
          <w:iCs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i/>
          <w:iCs/>
          <w:color w:val="1D1B11"/>
          <w:sz w:val="24"/>
          <w:szCs w:val="24"/>
          <w:u w:val="single"/>
          <w:lang w:eastAsia="es-MX"/>
        </w:rPr>
        <w:t>_</w:t>
      </w:r>
      <w:r w:rsidRPr="004F72FA">
        <w:rPr>
          <w:rFonts w:ascii="Calibri" w:eastAsia="Times New Roman" w:hAnsi="Calibri" w:cs="Times New Roman"/>
          <w:i/>
          <w:iCs/>
          <w:color w:val="1D1B11"/>
          <w:sz w:val="24"/>
          <w:szCs w:val="24"/>
          <w:lang w:eastAsia="es-MX"/>
        </w:rPr>
        <w:t> Periodo en que el gobierno  estimuló la sustitución de importaciones y adquirió empresas que no interesaron a la iniciativa privada .</w:t>
      </w:r>
      <w:r w:rsidRPr="004F72FA">
        <w:rPr>
          <w:rFonts w:ascii="Calibri" w:eastAsia="Times New Roman" w:hAnsi="Calibri" w:cs="Times New Roman"/>
          <w:i/>
          <w:iCs/>
          <w:color w:val="E36C0A"/>
          <w:sz w:val="24"/>
          <w:szCs w:val="24"/>
          <w:u w:val="single"/>
          <w:lang w:eastAsia="es-MX"/>
        </w:rPr>
        <w:t>DESARROLLO ESTABILIZADOR.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i/>
          <w:iCs/>
          <w:color w:val="1D1B11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_P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artido político que agrupo organizaciones de la sociedad para evitar luchas por el poder y unificar a caudillos y militares en 1929.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P.N.R.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lastRenderedPageBreak/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_P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ublicó  la sucesión presidencial en 1910, exigía el sufragio efectivo y no reelección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MADERO.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1D1B11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__Periodo que abarca la tecnificación del campo y la autosuficiencia alimentaria.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REVOLUCION VERDE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1D1B11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__ E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 xml:space="preserve">ncabezó el ejercito del sur lanzó el “plan de </w:t>
      </w:r>
      <w:proofErr w:type="spellStart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ayala</w:t>
      </w:r>
      <w:proofErr w:type="spellEnd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”, reclamando la tierra para los campesinos.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ZAPATA.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1D1B11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vertAlign w:val="subscript"/>
          <w:lang w:eastAsia="es-MX"/>
        </w:rPr>
        <w:t>__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 Menciona los nombres de los   muralistas mexicanos de principios del S.XX_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DIEGO RIVERA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lang w:eastAsia="es-MX"/>
        </w:rPr>
        <w:t>_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,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  JOSE CLEMENTE OROZCO  Y  DAVID ALFARO SIQUEIROS.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proofErr w:type="gramStart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¿</w:t>
      </w:r>
      <w:proofErr w:type="gramEnd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 xml:space="preserve">Cuáles son los principios de la Doctrina Estrada, </w:t>
      </w:r>
      <w:proofErr w:type="spellStart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Srio</w:t>
      </w:r>
      <w:proofErr w:type="spellEnd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. De relaciones exteriores  formulada en 1930.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1D1B11"/>
          <w:sz w:val="24"/>
          <w:szCs w:val="24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E36C0A"/>
          <w:sz w:val="24"/>
          <w:szCs w:val="24"/>
          <w:lang w:eastAsia="es-MX"/>
        </w:rPr>
        <w:t>   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RECONOCER O CONDENAR LA FORMA DE GOBIERNO DE OTROS PAISES, ES DECIR</w:t>
      </w:r>
      <w:proofErr w:type="gramStart"/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,AUTODETERMINACION</w:t>
      </w:r>
      <w:proofErr w:type="gramEnd"/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  Y NO INTERVENCIÓN EN SUS ASUNTOS INTERNOS.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lang w:eastAsia="es-MX"/>
        </w:rPr>
        <w:t>_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 xml:space="preserve">__ Usurpador que </w:t>
      </w:r>
      <w:proofErr w:type="spellStart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dió</w:t>
      </w:r>
      <w:proofErr w:type="spellEnd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 xml:space="preserve"> la espalda a Madero para tomar el poder.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VICTORIANO HUERTA.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__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 Fundaron el partido liberal mexicano y lucharon contra la dictadura de Díaz.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HNOS. FLORES MAGÓN.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1D1B11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__ 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 xml:space="preserve">Luchas obreras que exigían mejores salarios y condiciones de trabajo durante el </w:t>
      </w:r>
      <w:proofErr w:type="spellStart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porfiriato</w:t>
      </w:r>
      <w:proofErr w:type="spellEnd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.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CANANEA Y RIO BLANCO.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__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 Encabezó el constitucionalismo y sus ideales se plasmaron en la constitución de 1917.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VENUSTIANO CARRANZA.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4F72FA" w:rsidRPr="004F72FA" w:rsidRDefault="004F72FA" w:rsidP="004F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es-MX"/>
        </w:rPr>
      </w:pPr>
      <w:r w:rsidRPr="004F72FA">
        <w:rPr>
          <w:rFonts w:ascii="Calibri" w:eastAsia="Times New Roman" w:hAnsi="Calibri" w:cs="Times New Roman"/>
          <w:color w:val="1D1B11"/>
          <w:sz w:val="24"/>
          <w:szCs w:val="24"/>
          <w:u w:val="single"/>
          <w:lang w:eastAsia="es-MX"/>
        </w:rPr>
        <w:t>__</w:t>
      </w:r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 </w:t>
      </w:r>
      <w:proofErr w:type="gramStart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>sistema</w:t>
      </w:r>
      <w:proofErr w:type="gramEnd"/>
      <w:r w:rsidRPr="004F72FA">
        <w:rPr>
          <w:rFonts w:ascii="Calibri" w:eastAsia="Times New Roman" w:hAnsi="Calibri" w:cs="Times New Roman"/>
          <w:color w:val="1D1B11"/>
          <w:sz w:val="24"/>
          <w:szCs w:val="24"/>
          <w:lang w:eastAsia="es-MX"/>
        </w:rPr>
        <w:t xml:space="preserve"> político  que concentraba el poder en su persona, para controlar a campesinos, obreros y sectores medios de la sociedad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lang w:eastAsia="es-MX"/>
        </w:rPr>
        <w:t>. </w:t>
      </w:r>
      <w:r w:rsidRPr="004F72FA">
        <w:rPr>
          <w:rFonts w:ascii="Calibri" w:eastAsia="Times New Roman" w:hAnsi="Calibri" w:cs="Times New Roman"/>
          <w:color w:val="E36C0A"/>
          <w:sz w:val="24"/>
          <w:szCs w:val="24"/>
          <w:u w:val="single"/>
          <w:lang w:eastAsia="es-MX"/>
        </w:rPr>
        <w:t>PRESIDENCIALISMO.</w:t>
      </w:r>
    </w:p>
    <w:p w:rsidR="004F72FA" w:rsidRPr="004F72FA" w:rsidRDefault="004F72FA" w:rsidP="004F7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4F72FA">
        <w:rPr>
          <w:rFonts w:ascii="Calibri" w:eastAsia="Times New Roman" w:hAnsi="Calibri" w:cs="Arial"/>
          <w:color w:val="E36C0A"/>
          <w:sz w:val="24"/>
          <w:szCs w:val="24"/>
          <w:u w:val="single"/>
          <w:lang w:eastAsia="es-MX"/>
        </w:rPr>
        <w:t> </w:t>
      </w:r>
    </w:p>
    <w:p w:rsidR="00D51949" w:rsidRDefault="00D51949"/>
    <w:sectPr w:rsidR="00D519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FA"/>
    <w:rsid w:val="004F72FA"/>
    <w:rsid w:val="00D5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yle2">
    <w:name w:val="style2"/>
    <w:basedOn w:val="Fuentedeprrafopredeter"/>
    <w:rsid w:val="004F72FA"/>
  </w:style>
  <w:style w:type="character" w:customStyle="1" w:styleId="apple-converted-space">
    <w:name w:val="apple-converted-space"/>
    <w:basedOn w:val="Fuentedeprrafopredeter"/>
    <w:rsid w:val="004F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yle2">
    <w:name w:val="style2"/>
    <w:basedOn w:val="Fuentedeprrafopredeter"/>
    <w:rsid w:val="004F72FA"/>
  </w:style>
  <w:style w:type="character" w:customStyle="1" w:styleId="apple-converted-space">
    <w:name w:val="apple-converted-space"/>
    <w:basedOn w:val="Fuentedeprrafopredeter"/>
    <w:rsid w:val="004F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8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2014-03-31T23:48:00Z</dcterms:created>
  <dcterms:modified xsi:type="dcterms:W3CDTF">2014-03-31T23:51:00Z</dcterms:modified>
</cp:coreProperties>
</file>